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Name: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College ID: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Thomas Edison State University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General Chemistry II with Labs (CHE-122)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Section no.: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Semester and year: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z w:val="28"/>
          <w:szCs w:val="28"/>
          <w:vertAlign w:val="baseline"/>
        </w:rPr>
      </w:pP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Written Assignment 10:</w:t>
      </w:r>
      <w:r w:rsidDel="00000000" w:rsidR="00000000" w:rsidRPr="00000000">
        <w:rPr>
          <w:b w:val="1"/>
          <w:sz w:val="28"/>
          <w:szCs w:val="28"/>
          <w:rtl w:val="0"/>
        </w:rPr>
        <w:t xml:space="preserve"> Electrochemistry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Answer all assigned questions and problems, and show all work.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Balance the following redox equations by the ion-electron method: </w:t>
        <w:br w:type="textWrapping"/>
      </w:r>
      <w:r w:rsidDel="00000000" w:rsidR="00000000" w:rsidRPr="00000000">
        <w:rPr>
          <w:i w:val="1"/>
          <w:rtl w:val="0"/>
        </w:rPr>
        <w:t xml:space="preserve">(25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O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  +  Fe</w:t>
      </w:r>
      <w:r w:rsidDel="00000000" w:rsidR="00000000" w:rsidRPr="00000000">
        <w:rPr>
          <w:vertAlign w:val="superscript"/>
          <w:rtl w:val="0"/>
        </w:rPr>
        <w:t xml:space="preserve">+2</w:t>
      </w:r>
      <w:r w:rsidDel="00000000" w:rsidR="00000000" w:rsidRPr="00000000">
        <w:rPr>
          <w:rFonts w:ascii="Cardo" w:cs="Cardo" w:eastAsia="Cardo" w:hAnsi="Cardo"/>
          <w:rtl w:val="0"/>
        </w:rPr>
        <w:t xml:space="preserve">  →  Fe</w:t>
      </w:r>
      <w:r w:rsidDel="00000000" w:rsidR="00000000" w:rsidRPr="00000000">
        <w:rPr>
          <w:vertAlign w:val="superscript"/>
          <w:rtl w:val="0"/>
        </w:rPr>
        <w:t xml:space="preserve">+3</w:t>
      </w:r>
      <w:r w:rsidDel="00000000" w:rsidR="00000000" w:rsidRPr="00000000">
        <w:rPr>
          <w:rtl w:val="0"/>
        </w:rPr>
        <w:t xml:space="preserve">  +  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O (in acidic solution)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Cu  +  HNO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Fonts w:ascii="Cardo" w:cs="Cardo" w:eastAsia="Cardo" w:hAnsi="Cardo"/>
          <w:rtl w:val="0"/>
        </w:rPr>
        <w:t xml:space="preserve">  → Cu</w:t>
      </w:r>
      <w:r w:rsidDel="00000000" w:rsidR="00000000" w:rsidRPr="00000000">
        <w:rPr>
          <w:vertAlign w:val="superscript"/>
          <w:rtl w:val="0"/>
        </w:rPr>
        <w:t xml:space="preserve">+2  </w:t>
      </w:r>
      <w:r w:rsidDel="00000000" w:rsidR="00000000" w:rsidRPr="00000000">
        <w:rPr>
          <w:rtl w:val="0"/>
        </w:rPr>
        <w:t xml:space="preserve">+  NO  +  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O  (in acidic solution)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CN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  +  MnO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Fonts w:ascii="Cardo" w:cs="Cardo" w:eastAsia="Cardo" w:hAnsi="Cardo"/>
          <w:rtl w:val="0"/>
        </w:rPr>
        <w:t xml:space="preserve">  →  CNO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  +  MnO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  (in basic solution)</w:t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Br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Fonts w:ascii="Cardo" w:cs="Cardo" w:eastAsia="Cardo" w:hAnsi="Cardo"/>
          <w:rtl w:val="0"/>
        </w:rPr>
        <w:t xml:space="preserve">  →  BrO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  +  Br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  (in basic solution)</w:t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S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O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vertAlign w:val="superscript"/>
          <w:rtl w:val="0"/>
        </w:rPr>
        <w:t xml:space="preserve">–2</w:t>
      </w:r>
      <w:r w:rsidDel="00000000" w:rsidR="00000000" w:rsidRPr="00000000">
        <w:rPr>
          <w:rtl w:val="0"/>
        </w:rPr>
        <w:t xml:space="preserve">  +  I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Fonts w:ascii="Cardo" w:cs="Cardo" w:eastAsia="Cardo" w:hAnsi="Cardo"/>
          <w:rtl w:val="0"/>
        </w:rPr>
        <w:t xml:space="preserve">  →  I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  +  S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rtl w:val="0"/>
        </w:rPr>
        <w:t xml:space="preserve">O</w:t>
      </w:r>
      <w:r w:rsidDel="00000000" w:rsidR="00000000" w:rsidRPr="00000000">
        <w:rPr>
          <w:vertAlign w:val="subscript"/>
          <w:rtl w:val="0"/>
        </w:rPr>
        <w:t xml:space="preserve">6</w:t>
      </w:r>
      <w:r w:rsidDel="00000000" w:rsidR="00000000" w:rsidRPr="00000000">
        <w:rPr>
          <w:vertAlign w:val="superscript"/>
          <w:rtl w:val="0"/>
        </w:rPr>
        <w:t xml:space="preserve">2–</w:t>
      </w:r>
      <w:r w:rsidDel="00000000" w:rsidR="00000000" w:rsidRPr="00000000">
        <w:rPr>
          <w:rtl w:val="0"/>
        </w:rPr>
        <w:t xml:space="preserve">  (in acidic solution)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righ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(Reference: Chang 18.1)</w:t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ab/>
        <w:t xml:space="preserve">   </w:t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hanging="270"/>
      </w:pPr>
      <w:r w:rsidDel="00000000" w:rsidR="00000000" w:rsidRPr="00000000">
        <w:rPr>
          <w:rtl w:val="0"/>
        </w:rPr>
        <w:t xml:space="preserve">Calculate the standard emf of a cell that uses the Mg/Mg</w:t>
      </w:r>
      <w:r w:rsidDel="00000000" w:rsidR="00000000" w:rsidRPr="00000000">
        <w:rPr>
          <w:vertAlign w:val="superscript"/>
          <w:rtl w:val="0"/>
        </w:rPr>
        <w:t xml:space="preserve">+2</w:t>
      </w:r>
      <w:r w:rsidDel="00000000" w:rsidR="00000000" w:rsidRPr="00000000">
        <w:rPr>
          <w:rtl w:val="0"/>
        </w:rPr>
        <w:t xml:space="preserve"> and Cu/Cu</w:t>
      </w:r>
      <w:r w:rsidDel="00000000" w:rsidR="00000000" w:rsidRPr="00000000">
        <w:rPr>
          <w:vertAlign w:val="superscript"/>
          <w:rtl w:val="0"/>
        </w:rPr>
        <w:t xml:space="preserve">+2</w:t>
      </w:r>
      <w:r w:rsidDel="00000000" w:rsidR="00000000" w:rsidRPr="00000000">
        <w:rPr>
          <w:rtl w:val="0"/>
        </w:rPr>
        <w:t xml:space="preserve"> half-cell reactions at 25ºC. Write the equation for the cell reaction that occurs under standard-state conditions.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i w:val="1"/>
          <w:vertAlign w:val="baseline"/>
          <w:rtl w:val="0"/>
        </w:rPr>
        <w:t xml:space="preserve">(10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right"/>
        <w:rPr/>
      </w:pPr>
      <w:r w:rsidDel="00000000" w:rsidR="00000000" w:rsidRPr="00000000">
        <w:rPr>
          <w:sz w:val="20"/>
          <w:szCs w:val="20"/>
          <w:rtl w:val="0"/>
        </w:rPr>
        <w:t xml:space="preserve">(Reference: Chang 18.11)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Predict whether Fe</w:t>
      </w:r>
      <w:r w:rsidDel="00000000" w:rsidR="00000000" w:rsidRPr="00000000">
        <w:rPr>
          <w:vertAlign w:val="superscript"/>
          <w:rtl w:val="0"/>
        </w:rPr>
        <w:t xml:space="preserve">+3</w:t>
      </w:r>
      <w:r w:rsidDel="00000000" w:rsidR="00000000" w:rsidRPr="00000000">
        <w:rPr>
          <w:rtl w:val="0"/>
        </w:rPr>
        <w:t xml:space="preserve"> can oxidize I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 to I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 under standard-state conditions. </w:t>
      </w:r>
      <w:r w:rsidDel="00000000" w:rsidR="00000000" w:rsidRPr="00000000">
        <w:rPr>
          <w:i w:val="1"/>
          <w:rtl w:val="0"/>
        </w:rPr>
        <w:t xml:space="preserve">(10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(Reference: Chang 18.13)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Consider the following half-reactions:</w:t>
        <w:br w:type="textWrapping"/>
        <w:br w:type="textWrapping"/>
        <w:t xml:space="preserve">MnO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aq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rtl w:val="0"/>
        </w:rPr>
        <w:t xml:space="preserve">  +  8H</w:t>
      </w:r>
      <w:r w:rsidDel="00000000" w:rsidR="00000000" w:rsidRPr="00000000">
        <w:rPr>
          <w:vertAlign w:val="superscript"/>
          <w:rtl w:val="0"/>
        </w:rPr>
        <w:t xml:space="preserve">+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aq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rtl w:val="0"/>
        </w:rPr>
        <w:t xml:space="preserve">  +  5</w:t>
      </w:r>
      <w:r w:rsidDel="00000000" w:rsidR="00000000" w:rsidRPr="00000000">
        <w:rPr>
          <w:i w:val="1"/>
          <w:rtl w:val="0"/>
        </w:rPr>
        <w:t xml:space="preserve">e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Fonts w:ascii="Cardo" w:cs="Cardo" w:eastAsia="Cardo" w:hAnsi="Cardo"/>
          <w:rtl w:val="0"/>
        </w:rPr>
        <w:t xml:space="preserve">  →  Mn</w:t>
      </w:r>
      <w:r w:rsidDel="00000000" w:rsidR="00000000" w:rsidRPr="00000000">
        <w:rPr>
          <w:vertAlign w:val="superscript"/>
          <w:rtl w:val="0"/>
        </w:rPr>
        <w:t xml:space="preserve">+2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aq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rtl w:val="0"/>
        </w:rPr>
        <w:t xml:space="preserve">  +  4H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O(</w:t>
      </w:r>
      <w:r w:rsidDel="00000000" w:rsidR="00000000" w:rsidRPr="00000000">
        <w:rPr>
          <w:i w:val="1"/>
          <w:rtl w:val="0"/>
        </w:rPr>
        <w:t xml:space="preserve">l</w:t>
      </w:r>
      <w:r w:rsidDel="00000000" w:rsidR="00000000" w:rsidRPr="00000000">
        <w:rPr>
          <w:rtl w:val="0"/>
        </w:rPr>
        <w:t xml:space="preserve">)</w:t>
        <w:br w:type="textWrapping"/>
        <w:t xml:space="preserve">NO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aq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rtl w:val="0"/>
        </w:rPr>
        <w:t xml:space="preserve">  +  4H</w:t>
      </w:r>
      <w:r w:rsidDel="00000000" w:rsidR="00000000" w:rsidRPr="00000000">
        <w:rPr>
          <w:vertAlign w:val="superscript"/>
          <w:rtl w:val="0"/>
        </w:rPr>
        <w:t xml:space="preserve">+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aq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rtl w:val="0"/>
        </w:rPr>
        <w:t xml:space="preserve">  +  3</w:t>
      </w:r>
      <w:r w:rsidDel="00000000" w:rsidR="00000000" w:rsidRPr="00000000">
        <w:rPr>
          <w:i w:val="1"/>
          <w:rtl w:val="0"/>
        </w:rPr>
        <w:t xml:space="preserve">e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Fonts w:ascii="Cardo" w:cs="Cardo" w:eastAsia="Cardo" w:hAnsi="Cardo"/>
          <w:rtl w:val="0"/>
        </w:rPr>
        <w:t xml:space="preserve">  →  NO(</w:t>
      </w:r>
      <w:r w:rsidDel="00000000" w:rsidR="00000000" w:rsidRPr="00000000">
        <w:rPr>
          <w:i w:val="1"/>
          <w:rtl w:val="0"/>
        </w:rPr>
        <w:t xml:space="preserve">g</w:t>
      </w:r>
      <w:r w:rsidDel="00000000" w:rsidR="00000000" w:rsidRPr="00000000">
        <w:rPr>
          <w:rtl w:val="0"/>
        </w:rPr>
        <w:t xml:space="preserve">)  +  2H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O(</w:t>
      </w:r>
      <w:r w:rsidDel="00000000" w:rsidR="00000000" w:rsidRPr="00000000">
        <w:rPr>
          <w:i w:val="1"/>
          <w:rtl w:val="0"/>
        </w:rPr>
        <w:t xml:space="preserve">l</w:t>
      </w:r>
      <w:r w:rsidDel="00000000" w:rsidR="00000000" w:rsidRPr="00000000">
        <w:rPr>
          <w:rtl w:val="0"/>
        </w:rPr>
        <w:t xml:space="preserve">)</w:t>
        <w:br w:type="textWrapping"/>
        <w:br w:type="textWrapping"/>
        <w:t xml:space="preserve">Predict whether NO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 ions will oxidize Mn</w:t>
      </w:r>
      <w:r w:rsidDel="00000000" w:rsidR="00000000" w:rsidRPr="00000000">
        <w:rPr>
          <w:vertAlign w:val="superscript"/>
          <w:rtl w:val="0"/>
        </w:rPr>
        <w:t xml:space="preserve">+2</w:t>
      </w:r>
      <w:r w:rsidDel="00000000" w:rsidR="00000000" w:rsidRPr="00000000">
        <w:rPr>
          <w:rtl w:val="0"/>
        </w:rPr>
        <w:t xml:space="preserve"> to MnO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 under standard state  conditions. </w:t>
      </w:r>
      <w:r w:rsidDel="00000000" w:rsidR="00000000" w:rsidRPr="00000000">
        <w:rPr>
          <w:i w:val="1"/>
          <w:rtl w:val="0"/>
        </w:rPr>
        <w:t xml:space="preserve">(8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right"/>
        <w:rPr/>
      </w:pPr>
      <w:r w:rsidDel="00000000" w:rsidR="00000000" w:rsidRPr="00000000">
        <w:rPr>
          <w:sz w:val="20"/>
          <w:szCs w:val="20"/>
          <w:rtl w:val="0"/>
        </w:rPr>
        <w:t xml:space="preserve">(Reference: Chang 18.15)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Which species in each pair is a better oxidizing agent under standard-state conditions?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i w:val="1"/>
          <w:vertAlign w:val="baseline"/>
          <w:rtl w:val="0"/>
        </w:rPr>
        <w:t xml:space="preserve">(1</w:t>
      </w:r>
      <w:r w:rsidDel="00000000" w:rsidR="00000000" w:rsidRPr="00000000">
        <w:rPr>
          <w:i w:val="1"/>
          <w:rtl w:val="0"/>
        </w:rPr>
        <w:t xml:space="preserve">6</w:t>
      </w:r>
      <w:r w:rsidDel="00000000" w:rsidR="00000000" w:rsidRPr="00000000">
        <w:rPr>
          <w:i w:val="1"/>
          <w:vertAlign w:val="baseline"/>
          <w:rtl w:val="0"/>
        </w:rPr>
        <w:t xml:space="preserve"> poi</w:t>
      </w:r>
      <w:r w:rsidDel="00000000" w:rsidR="00000000" w:rsidRPr="00000000">
        <w:rPr>
          <w:i w:val="1"/>
          <w:rtl w:val="0"/>
        </w:rPr>
        <w:t xml:space="preserve">nts)</w:t>
      </w:r>
    </w:p>
    <w:p w:rsidR="00000000" w:rsidDel="00000000" w:rsidP="00000000" w:rsidRDefault="00000000" w:rsidRPr="00000000" w14:paraId="0000003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Br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 or Au</w:t>
      </w:r>
      <w:r w:rsidDel="00000000" w:rsidR="00000000" w:rsidRPr="00000000">
        <w:rPr>
          <w:vertAlign w:val="superscript"/>
          <w:rtl w:val="0"/>
        </w:rPr>
        <w:t xml:space="preserve">3+</w:t>
      </w:r>
    </w:p>
    <w:p w:rsidR="00000000" w:rsidDel="00000000" w:rsidP="00000000" w:rsidRDefault="00000000" w:rsidRPr="00000000" w14:paraId="00000036">
      <w:pPr>
        <w:keepNext w:val="0"/>
        <w:keepLines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 or Ag</w:t>
      </w:r>
      <w:r w:rsidDel="00000000" w:rsidR="00000000" w:rsidRPr="00000000">
        <w:rPr>
          <w:vertAlign w:val="superscript"/>
          <w:rtl w:val="0"/>
        </w:rPr>
        <w:t xml:space="preserve">+</w:t>
      </w:r>
    </w:p>
    <w:p w:rsidR="00000000" w:rsidDel="00000000" w:rsidP="00000000" w:rsidRDefault="00000000" w:rsidRPr="00000000" w14:paraId="00000037">
      <w:pPr>
        <w:keepNext w:val="0"/>
        <w:keepLines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Cd</w:t>
      </w:r>
      <w:r w:rsidDel="00000000" w:rsidR="00000000" w:rsidRPr="00000000">
        <w:rPr>
          <w:vertAlign w:val="superscript"/>
          <w:rtl w:val="0"/>
        </w:rPr>
        <w:t xml:space="preserve">2+</w:t>
      </w:r>
      <w:r w:rsidDel="00000000" w:rsidR="00000000" w:rsidRPr="00000000">
        <w:rPr>
          <w:rtl w:val="0"/>
        </w:rPr>
        <w:t xml:space="preserve">  or  Cr</w:t>
      </w:r>
      <w:r w:rsidDel="00000000" w:rsidR="00000000" w:rsidRPr="00000000">
        <w:rPr>
          <w:vertAlign w:val="superscript"/>
          <w:rtl w:val="0"/>
        </w:rPr>
        <w:t xml:space="preserve">3+</w:t>
      </w:r>
    </w:p>
    <w:p w:rsidR="00000000" w:rsidDel="00000000" w:rsidP="00000000" w:rsidRDefault="00000000" w:rsidRPr="00000000" w14:paraId="00000038">
      <w:pPr>
        <w:keepNext w:val="0"/>
        <w:keepLines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O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 in acidic media or O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 in basic media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sz w:val="20"/>
          <w:szCs w:val="20"/>
          <w:vertAlign w:val="subscript"/>
        </w:rPr>
      </w:pPr>
      <w:r w:rsidDel="00000000" w:rsidR="00000000" w:rsidRPr="00000000">
        <w:rPr>
          <w:sz w:val="20"/>
          <w:szCs w:val="20"/>
          <w:rtl w:val="0"/>
        </w:rPr>
        <w:t xml:space="preserve">(Reference: Chang 18.17)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Under standard-state conditions, what spontaneous reaction will occur in aqueous solution among the ions Ce</w:t>
      </w:r>
      <w:r w:rsidDel="00000000" w:rsidR="00000000" w:rsidRPr="00000000">
        <w:rPr>
          <w:vertAlign w:val="superscript"/>
          <w:rtl w:val="0"/>
        </w:rPr>
        <w:t xml:space="preserve">4+</w:t>
      </w:r>
      <w:r w:rsidDel="00000000" w:rsidR="00000000" w:rsidRPr="00000000">
        <w:rPr>
          <w:rtl w:val="0"/>
        </w:rPr>
        <w:t xml:space="preserve">, Ce</w:t>
      </w:r>
      <w:r w:rsidDel="00000000" w:rsidR="00000000" w:rsidRPr="00000000">
        <w:rPr>
          <w:vertAlign w:val="superscript"/>
          <w:rtl w:val="0"/>
        </w:rPr>
        <w:t xml:space="preserve">3+</w:t>
      </w:r>
      <w:r w:rsidDel="00000000" w:rsidR="00000000" w:rsidRPr="00000000">
        <w:rPr>
          <w:rtl w:val="0"/>
        </w:rPr>
        <w:t xml:space="preserve">, Fe</w:t>
      </w:r>
      <w:r w:rsidDel="00000000" w:rsidR="00000000" w:rsidRPr="00000000">
        <w:rPr>
          <w:vertAlign w:val="superscript"/>
          <w:rtl w:val="0"/>
        </w:rPr>
        <w:t xml:space="preserve">3+</w:t>
      </w:r>
      <w:r w:rsidDel="00000000" w:rsidR="00000000" w:rsidRPr="00000000">
        <w:rPr>
          <w:rtl w:val="0"/>
        </w:rPr>
        <w:t xml:space="preserve">, and Fe</w:t>
      </w:r>
      <w:r w:rsidDel="00000000" w:rsidR="00000000" w:rsidRPr="00000000">
        <w:rPr>
          <w:vertAlign w:val="superscript"/>
          <w:rtl w:val="0"/>
        </w:rPr>
        <w:t xml:space="preserve">2+</w:t>
      </w:r>
      <w:r w:rsidDel="00000000" w:rsidR="00000000" w:rsidRPr="00000000">
        <w:rPr>
          <w:rFonts w:ascii="Gungsuh" w:cs="Gungsuh" w:eastAsia="Gungsuh" w:hAnsi="Gungsuh"/>
          <w:rtl w:val="0"/>
        </w:rPr>
        <w:t xml:space="preserve">?  Calculate ∆</w:t>
      </w:r>
      <w:r w:rsidDel="00000000" w:rsidR="00000000" w:rsidRPr="00000000">
        <w:rPr>
          <w:i w:val="1"/>
          <w:rtl w:val="0"/>
        </w:rPr>
        <w:t xml:space="preserve">G</w:t>
      </w:r>
      <w:r w:rsidDel="00000000" w:rsidR="00000000" w:rsidRPr="00000000">
        <w:rPr>
          <w:vertAlign w:val="superscript"/>
          <w:rtl w:val="0"/>
        </w:rPr>
        <w:t xml:space="preserve">o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i w:val="1"/>
          <w:rtl w:val="0"/>
        </w:rPr>
        <w:t xml:space="preserve">K</w:t>
      </w:r>
      <w:r w:rsidDel="00000000" w:rsidR="00000000" w:rsidRPr="00000000">
        <w:rPr>
          <w:rtl w:val="0"/>
        </w:rPr>
        <w:t xml:space="preserve"> for this reaction. </w:t>
      </w:r>
      <w:r w:rsidDel="00000000" w:rsidR="00000000" w:rsidRPr="00000000">
        <w:rPr>
          <w:i w:val="1"/>
          <w:rtl w:val="0"/>
        </w:rPr>
        <w:t xml:space="preserve">(8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right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(Reference: Chang </w:t>
      </w:r>
      <w:r w:rsidDel="00000000" w:rsidR="00000000" w:rsidRPr="00000000">
        <w:rPr>
          <w:sz w:val="20"/>
          <w:szCs w:val="20"/>
          <w:rtl w:val="0"/>
        </w:rPr>
        <w:t xml:space="preserve">18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.27)</w:t>
      </w:r>
    </w:p>
    <w:p w:rsidR="00000000" w:rsidDel="00000000" w:rsidP="00000000" w:rsidRDefault="00000000" w:rsidRPr="00000000" w14:paraId="0000004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What is the potential of a cell made up of Zn/Zn</w:t>
      </w:r>
      <w:r w:rsidDel="00000000" w:rsidR="00000000" w:rsidRPr="00000000">
        <w:rPr>
          <w:vertAlign w:val="superscript"/>
          <w:rtl w:val="0"/>
        </w:rPr>
        <w:t xml:space="preserve">2+</w:t>
      </w:r>
      <w:r w:rsidDel="00000000" w:rsidR="00000000" w:rsidRPr="00000000">
        <w:rPr>
          <w:rtl w:val="0"/>
        </w:rPr>
        <w:t xml:space="preserve"> and Cu/Cu</w:t>
      </w:r>
      <w:r w:rsidDel="00000000" w:rsidR="00000000" w:rsidRPr="00000000">
        <w:rPr>
          <w:vertAlign w:val="superscript"/>
          <w:rtl w:val="0"/>
        </w:rPr>
        <w:t xml:space="preserve">2+</w:t>
      </w:r>
      <w:r w:rsidDel="00000000" w:rsidR="00000000" w:rsidRPr="00000000">
        <w:rPr>
          <w:rtl w:val="0"/>
        </w:rPr>
        <w:t xml:space="preserve"> half-cells at 25ºC if [Zn</w:t>
      </w:r>
      <w:r w:rsidDel="00000000" w:rsidR="00000000" w:rsidRPr="00000000">
        <w:rPr>
          <w:vertAlign w:val="superscript"/>
          <w:rtl w:val="0"/>
        </w:rPr>
        <w:t xml:space="preserve">2+</w:t>
      </w:r>
      <w:r w:rsidDel="00000000" w:rsidR="00000000" w:rsidRPr="00000000">
        <w:rPr>
          <w:rtl w:val="0"/>
        </w:rPr>
        <w:t xml:space="preserve">] = 0.25 </w:t>
      </w:r>
      <w:r w:rsidDel="00000000" w:rsidR="00000000" w:rsidRPr="00000000">
        <w:rPr>
          <w:i w:val="1"/>
          <w:rtl w:val="0"/>
        </w:rPr>
        <w:t xml:space="preserve">M</w:t>
      </w:r>
      <w:r w:rsidDel="00000000" w:rsidR="00000000" w:rsidRPr="00000000">
        <w:rPr>
          <w:rtl w:val="0"/>
        </w:rPr>
        <w:t xml:space="preserve"> and [Cu</w:t>
      </w:r>
      <w:r w:rsidDel="00000000" w:rsidR="00000000" w:rsidRPr="00000000">
        <w:rPr>
          <w:vertAlign w:val="superscript"/>
          <w:rtl w:val="0"/>
        </w:rPr>
        <w:t xml:space="preserve">2+</w:t>
      </w:r>
      <w:r w:rsidDel="00000000" w:rsidR="00000000" w:rsidRPr="00000000">
        <w:rPr>
          <w:rtl w:val="0"/>
        </w:rPr>
        <w:t xml:space="preserve">] = 0.15 </w:t>
      </w:r>
      <w:r w:rsidDel="00000000" w:rsidR="00000000" w:rsidRPr="00000000">
        <w:rPr>
          <w:i w:val="1"/>
          <w:rtl w:val="0"/>
        </w:rPr>
        <w:t xml:space="preserve">M</w:t>
      </w:r>
      <w:r w:rsidDel="00000000" w:rsidR="00000000" w:rsidRPr="00000000">
        <w:rPr>
          <w:rtl w:val="0"/>
        </w:rPr>
        <w:t xml:space="preserve">? </w:t>
      </w:r>
      <w:r w:rsidDel="00000000" w:rsidR="00000000" w:rsidRPr="00000000">
        <w:rPr>
          <w:i w:val="1"/>
          <w:rtl w:val="0"/>
        </w:rPr>
        <w:t xml:space="preserve">(8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jc w:val="right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(Reference: Chang 18.31)</w:t>
      </w:r>
    </w:p>
    <w:p w:rsidR="00000000" w:rsidDel="00000000" w:rsidP="00000000" w:rsidRDefault="00000000" w:rsidRPr="00000000" w14:paraId="0000004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Consider the electrolysis of molten barium chloride, BaCl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. (a) Write the half-reactions. (b) How many grams of barium metal can be produced by supplying 0.50 A for 30 minutes? </w:t>
      </w:r>
      <w:r w:rsidDel="00000000" w:rsidR="00000000" w:rsidRPr="00000000">
        <w:rPr>
          <w:i w:val="1"/>
          <w:rtl w:val="0"/>
        </w:rPr>
        <w:t xml:space="preserve">(10 points)</w:t>
      </w:r>
    </w:p>
    <w:p w:rsidR="00000000" w:rsidDel="00000000" w:rsidP="00000000" w:rsidRDefault="00000000" w:rsidRPr="00000000" w14:paraId="0000004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(Reference: Chang 18.48)</w:t>
      </w:r>
    </w:p>
    <w:p w:rsidR="00000000" w:rsidDel="00000000" w:rsidP="00000000" w:rsidRDefault="00000000" w:rsidRPr="00000000" w14:paraId="0000005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In a certain electrolysis experiment involving Al</w:t>
      </w:r>
      <w:r w:rsidDel="00000000" w:rsidR="00000000" w:rsidRPr="00000000">
        <w:rPr>
          <w:vertAlign w:val="superscript"/>
          <w:rtl w:val="0"/>
        </w:rPr>
        <w:t xml:space="preserve">3+</w:t>
      </w:r>
      <w:r w:rsidDel="00000000" w:rsidR="00000000" w:rsidRPr="00000000">
        <w:rPr>
          <w:rtl w:val="0"/>
        </w:rPr>
        <w:t xml:space="preserve"> ions, 60.2 g of Al is recovered when a current of 0.352 A is used. How many minutes did the electrolysis last?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i w:val="1"/>
          <w:vertAlign w:val="baseline"/>
          <w:rtl w:val="0"/>
        </w:rPr>
        <w:t xml:space="preserve">(5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jc w:val="right"/>
        <w:rPr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(Reference: Chang 18.87)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sz w:val="20"/>
          <w:szCs w:val="2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/>
      <w:pgMar w:bottom="1440" w:top="1440" w:left="1800" w:right="18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Gungsuh"/>
  <w:font w:name="Times New Roman"/>
  <w:font w:name="Arial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480" w:lineRule="auto"/>
      <w:jc w:val="center"/>
      <w:rPr>
        <w:rFonts w:ascii="Times New Roman" w:cs="Times New Roman" w:eastAsia="Times New Roman" w:hAnsi="Times New Roman"/>
        <w:sz w:val="20"/>
        <w:szCs w:val="20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480" w:lineRule="auto"/>
      <w:jc w:val="center"/>
      <w:rPr>
        <w:sz w:val="20"/>
        <w:szCs w:val="20"/>
      </w:rPr>
    </w:pPr>
    <w:r w:rsidDel="00000000" w:rsidR="00000000" w:rsidRPr="00000000">
      <w:rPr>
        <w:rFonts w:ascii="Arial" w:cs="Arial" w:eastAsia="Arial" w:hAnsi="Arial"/>
        <w:sz w:val="16"/>
        <w:szCs w:val="16"/>
        <w:highlight w:val="white"/>
        <w:rtl w:val="0"/>
      </w:rPr>
      <w:t xml:space="preserve">Copyright © 2017 by Thomas Edison State University. All rights reserved.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rPr>
        <w:rFonts w:ascii="Times New Roman" w:cs="Times New Roman" w:eastAsia="Times New Roman" w:hAnsi="Times New Roman"/>
        <w:sz w:val="24"/>
        <w:szCs w:val="24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4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2"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3">
    <w:lvl w:ilvl="0">
      <w:start w:val="4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4">
    <w:lvl w:ilvl="0">
      <w:start w:val="8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5"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6">
    <w:lvl w:ilvl="0">
      <w:start w:val="9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7">
    <w:lvl w:ilvl="0">
      <w:start w:val="6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8">
    <w:lvl w:ilvl="0">
      <w:start w:val="5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9">
    <w:lvl w:ilvl="0">
      <w:start w:val="7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11">
    <w:lvl w:ilvl="0">
      <w:start w:val="1"/>
      <w:numFmt w:val="lowerLetter"/>
      <w:lvlText w:val="%1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72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1033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widowControl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0"/>
      <w:keepLines w:val="0"/>
      <w:widowControl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0"/>
      <w:keepLines w:val="0"/>
      <w:widowControl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0"/>
      <w:keepLines w:val="0"/>
      <w:widowControl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widowControl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0"/>
      <w:keepLines w:val="0"/>
      <w:widowControl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widowControl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0"/>
      <w:keepLines w:val="0"/>
      <w:widowControl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